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FC4FDB">
        <w:rPr>
          <w:rFonts w:ascii="Calibri" w:eastAsia="Calibri" w:hAnsi="Calibri" w:cs="Calibri"/>
        </w:rPr>
        <w:t>6</w:t>
      </w:r>
      <w:r w:rsidR="005D6001">
        <w:rPr>
          <w:rFonts w:ascii="Calibri" w:eastAsia="Calibri" w:hAnsi="Calibri" w:cs="Calibri"/>
        </w:rPr>
        <w:t xml:space="preserve"> </w:t>
      </w:r>
      <w:r w:rsidR="00FC4FDB">
        <w:rPr>
          <w:rFonts w:ascii="Calibri" w:eastAsia="Calibri" w:hAnsi="Calibri" w:cs="Calibri"/>
        </w:rPr>
        <w:t>września</w:t>
      </w:r>
      <w:r w:rsidR="005D6001">
        <w:rPr>
          <w:rFonts w:ascii="Calibri" w:eastAsia="Calibri" w:hAnsi="Calibri" w:cs="Calibri"/>
        </w:rPr>
        <w:t xml:space="preserve"> 2017 r.</w:t>
      </w:r>
    </w:p>
    <w:p w:rsidR="00D25175" w:rsidRDefault="00FC4FDB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Oferta</w:t>
      </w:r>
      <w:r w:rsidR="004E4617">
        <w:rPr>
          <w:rFonts w:ascii="Calibri" w:eastAsia="Calibri" w:hAnsi="Calibri" w:cs="Calibri"/>
          <w:b/>
          <w:sz w:val="28"/>
          <w:szCs w:val="28"/>
          <w:u w:val="single"/>
        </w:rPr>
        <w:t xml:space="preserve"> Nextbike </w:t>
      </w:r>
      <w:r w:rsidR="00C46287">
        <w:rPr>
          <w:rFonts w:ascii="Calibri" w:eastAsia="Calibri" w:hAnsi="Calibri" w:cs="Calibri"/>
          <w:b/>
          <w:sz w:val="28"/>
          <w:szCs w:val="28"/>
          <w:u w:val="single"/>
        </w:rPr>
        <w:t xml:space="preserve">Polska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najkorzystniejsza w pierwszym zagranicznym przetargu spółki</w:t>
      </w:r>
    </w:p>
    <w:p w:rsidR="005D6001" w:rsidRDefault="004E4617" w:rsidP="00E25DF2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Nextbike Polska </w:t>
      </w:r>
      <w:r w:rsidR="00FC4FDB">
        <w:rPr>
          <w:rFonts w:ascii="Calibri" w:eastAsia="Calibri" w:hAnsi="Calibri" w:cs="Calibri"/>
          <w:b/>
          <w:szCs w:val="28"/>
          <w:u w:val="single"/>
        </w:rPr>
        <w:t>złożył najkorzystniejszą ofertę w przetargu na dostawę i obsługę systemu rowerów miejskich w fińskim Turku</w:t>
      </w:r>
    </w:p>
    <w:p w:rsidR="00C31474" w:rsidRDefault="00FC4FDB" w:rsidP="00E25DF2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Wartość </w:t>
      </w:r>
      <w:r w:rsidR="00C31474">
        <w:rPr>
          <w:rFonts w:ascii="Calibri" w:eastAsia="Calibri" w:hAnsi="Calibri" w:cs="Calibri"/>
          <w:b/>
          <w:szCs w:val="28"/>
          <w:u w:val="single"/>
        </w:rPr>
        <w:t xml:space="preserve">3-letniej oferty obejmującej dostawę i obsługę systemu na 300 rowerów </w:t>
      </w:r>
      <w:r w:rsidR="0061083A">
        <w:rPr>
          <w:rFonts w:ascii="Calibri" w:eastAsia="Calibri" w:hAnsi="Calibri" w:cs="Calibri"/>
          <w:b/>
          <w:szCs w:val="28"/>
          <w:u w:val="single"/>
        </w:rPr>
        <w:t xml:space="preserve">typu </w:t>
      </w:r>
      <w:proofErr w:type="spellStart"/>
      <w:r w:rsidR="0061083A">
        <w:rPr>
          <w:rFonts w:ascii="Calibri" w:eastAsia="Calibri" w:hAnsi="Calibri" w:cs="Calibri"/>
          <w:b/>
          <w:szCs w:val="28"/>
          <w:u w:val="single"/>
        </w:rPr>
        <w:t>smartbike</w:t>
      </w:r>
      <w:proofErr w:type="spellEnd"/>
      <w:r w:rsidR="0061083A">
        <w:rPr>
          <w:rFonts w:ascii="Calibri" w:eastAsia="Calibri" w:hAnsi="Calibri" w:cs="Calibri"/>
          <w:b/>
          <w:szCs w:val="28"/>
          <w:u w:val="single"/>
        </w:rPr>
        <w:t xml:space="preserve"> </w:t>
      </w:r>
      <w:r w:rsidR="00C31474">
        <w:rPr>
          <w:rFonts w:ascii="Calibri" w:eastAsia="Calibri" w:hAnsi="Calibri" w:cs="Calibri"/>
          <w:b/>
          <w:szCs w:val="28"/>
          <w:u w:val="single"/>
        </w:rPr>
        <w:t>to 2 mln EUR</w:t>
      </w:r>
    </w:p>
    <w:p w:rsidR="00FC4FDB" w:rsidRDefault="00C31474" w:rsidP="00C31474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Istnieje możliwość przedłużenia oferty na powyższych warunkach na kolejne 3 lata oraz </w:t>
      </w:r>
      <w:r w:rsidRPr="00C31474">
        <w:rPr>
          <w:rFonts w:ascii="Calibri" w:eastAsia="Calibri" w:hAnsi="Calibri" w:cs="Calibri"/>
          <w:b/>
          <w:szCs w:val="28"/>
          <w:u w:val="single"/>
        </w:rPr>
        <w:t>zamówienia dodatkowego</w:t>
      </w:r>
      <w:r w:rsidR="0061083A">
        <w:rPr>
          <w:rFonts w:ascii="Calibri" w:eastAsia="Calibri" w:hAnsi="Calibri" w:cs="Calibri"/>
          <w:b/>
          <w:szCs w:val="28"/>
          <w:u w:val="single"/>
        </w:rPr>
        <w:t>,</w:t>
      </w:r>
      <w:r w:rsidRPr="00C31474">
        <w:rPr>
          <w:rFonts w:ascii="Calibri" w:eastAsia="Calibri" w:hAnsi="Calibri" w:cs="Calibri"/>
          <w:b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Cs w:val="28"/>
          <w:u w:val="single"/>
        </w:rPr>
        <w:t>obejmującego cały obszar działania lokalnego systemu komunikacji miejskiej (</w:t>
      </w:r>
      <w:proofErr w:type="spellStart"/>
      <w:r w:rsidRPr="00C31474">
        <w:rPr>
          <w:rFonts w:ascii="Calibri" w:eastAsia="Calibri" w:hAnsi="Calibri" w:cs="Calibri"/>
          <w:b/>
          <w:szCs w:val="28"/>
          <w:u w:val="single"/>
        </w:rPr>
        <w:t>Föli</w:t>
      </w:r>
      <w:proofErr w:type="spellEnd"/>
      <w:r>
        <w:rPr>
          <w:rFonts w:ascii="Calibri" w:eastAsia="Calibri" w:hAnsi="Calibri" w:cs="Calibri"/>
          <w:b/>
          <w:szCs w:val="28"/>
          <w:u w:val="single"/>
        </w:rPr>
        <w:t>)</w:t>
      </w:r>
    </w:p>
    <w:p w:rsidR="008901BA" w:rsidRDefault="008901BA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Nextbike Polska S.A. </w:t>
      </w:r>
      <w:r w:rsidR="00E765B1">
        <w:rPr>
          <w:rFonts w:asciiTheme="minorHAnsi" w:eastAsia="Calibri" w:hAnsiTheme="minorHAnsi" w:cstheme="minorHAnsi"/>
        </w:rPr>
        <w:t xml:space="preserve">– </w:t>
      </w:r>
      <w:r>
        <w:rPr>
          <w:rFonts w:asciiTheme="minorHAnsi" w:eastAsia="Calibri" w:hAnsiTheme="minorHAnsi" w:cstheme="minorHAnsi"/>
        </w:rPr>
        <w:t>lider</w:t>
      </w:r>
      <w:r w:rsidRPr="008901BA">
        <w:rPr>
          <w:rFonts w:asciiTheme="minorHAnsi" w:eastAsia="Calibri" w:hAnsiTheme="minorHAnsi" w:cstheme="minorHAnsi"/>
        </w:rPr>
        <w:t xml:space="preserve"> w dostarczaniu i obsłudze samoobsługowych wypożyczalni rowerów miejskich</w:t>
      </w:r>
      <w:r>
        <w:rPr>
          <w:rFonts w:asciiTheme="minorHAnsi" w:eastAsia="Calibri" w:hAnsiTheme="minorHAnsi" w:cstheme="minorHAnsi"/>
        </w:rPr>
        <w:t xml:space="preserve"> w Polsce – </w:t>
      </w:r>
      <w:r w:rsidR="00C31474">
        <w:rPr>
          <w:rFonts w:asciiTheme="minorHAnsi" w:eastAsia="Calibri" w:hAnsiTheme="minorHAnsi" w:cstheme="minorHAnsi"/>
        </w:rPr>
        <w:t xml:space="preserve">złożył najkorzystniejszą ofertę w swoim pierwszym zagranicznym przetargu. </w:t>
      </w:r>
      <w:r w:rsidR="0061083A">
        <w:rPr>
          <w:rFonts w:asciiTheme="minorHAnsi" w:eastAsia="Calibri" w:hAnsiTheme="minorHAnsi" w:cstheme="minorHAnsi"/>
        </w:rPr>
        <w:t xml:space="preserve">Oferta dotyczy dostarczenia i obsługi systemu obejmującego 300 rowerów typu </w:t>
      </w:r>
      <w:proofErr w:type="spellStart"/>
      <w:r w:rsidR="0061083A">
        <w:rPr>
          <w:rFonts w:asciiTheme="minorHAnsi" w:eastAsia="Calibri" w:hAnsiTheme="minorHAnsi" w:cstheme="minorHAnsi"/>
        </w:rPr>
        <w:t>smartbike</w:t>
      </w:r>
      <w:proofErr w:type="spellEnd"/>
      <w:r w:rsidR="0061083A">
        <w:rPr>
          <w:rFonts w:asciiTheme="minorHAnsi" w:eastAsia="Calibri" w:hAnsiTheme="minorHAnsi" w:cstheme="minorHAnsi"/>
        </w:rPr>
        <w:t xml:space="preserve"> do fińskiego miasta Turku w terminie od </w:t>
      </w:r>
      <w:r w:rsidR="0061083A" w:rsidRPr="0061083A">
        <w:rPr>
          <w:rFonts w:asciiTheme="minorHAnsi" w:eastAsia="Calibri" w:hAnsiTheme="minorHAnsi" w:cstheme="minorHAnsi"/>
        </w:rPr>
        <w:t>1 maja 2018 roku do 30 kwietnia 2021 roku</w:t>
      </w:r>
      <w:r w:rsidR="0061083A">
        <w:rPr>
          <w:rFonts w:asciiTheme="minorHAnsi" w:eastAsia="Calibri" w:hAnsiTheme="minorHAnsi" w:cstheme="minorHAnsi"/>
        </w:rPr>
        <w:t>. Istnieje możliwość przedłużenia jej na kolejne 3 lata, tj. do 30 kwietnia 2024 roku</w:t>
      </w:r>
      <w:r w:rsidR="005570F9">
        <w:rPr>
          <w:rFonts w:asciiTheme="minorHAnsi" w:eastAsia="Calibri" w:hAnsiTheme="minorHAnsi" w:cstheme="minorHAnsi"/>
        </w:rPr>
        <w:t>,</w:t>
      </w:r>
      <w:r w:rsidR="0061083A">
        <w:rPr>
          <w:rFonts w:asciiTheme="minorHAnsi" w:eastAsia="Calibri" w:hAnsiTheme="minorHAnsi" w:cstheme="minorHAnsi"/>
        </w:rPr>
        <w:t xml:space="preserve"> oraz złożenia </w:t>
      </w:r>
      <w:r w:rsidR="0061083A" w:rsidRPr="0061083A">
        <w:rPr>
          <w:rFonts w:asciiTheme="minorHAnsi" w:eastAsia="Calibri" w:hAnsiTheme="minorHAnsi" w:cstheme="minorHAnsi"/>
        </w:rPr>
        <w:t>zamówienia dodatkowego</w:t>
      </w:r>
      <w:r w:rsidR="0061083A">
        <w:rPr>
          <w:rFonts w:asciiTheme="minorHAnsi" w:eastAsia="Calibri" w:hAnsiTheme="minorHAnsi" w:cstheme="minorHAnsi"/>
        </w:rPr>
        <w:t>,</w:t>
      </w:r>
      <w:r w:rsidR="0061083A" w:rsidRPr="0061083A">
        <w:rPr>
          <w:rFonts w:asciiTheme="minorHAnsi" w:eastAsia="Calibri" w:hAnsiTheme="minorHAnsi" w:cstheme="minorHAnsi"/>
        </w:rPr>
        <w:t xml:space="preserve"> obejmującego cały obszar działania lokalnego systemu komunikacji miejskiej (</w:t>
      </w:r>
      <w:proofErr w:type="spellStart"/>
      <w:r w:rsidR="0061083A" w:rsidRPr="0061083A">
        <w:rPr>
          <w:rFonts w:asciiTheme="minorHAnsi" w:eastAsia="Calibri" w:hAnsiTheme="minorHAnsi" w:cstheme="minorHAnsi"/>
        </w:rPr>
        <w:t>Föli</w:t>
      </w:r>
      <w:proofErr w:type="spellEnd"/>
      <w:r w:rsidR="0061083A" w:rsidRPr="0061083A">
        <w:rPr>
          <w:rFonts w:asciiTheme="minorHAnsi" w:eastAsia="Calibri" w:hAnsiTheme="minorHAnsi" w:cstheme="minorHAnsi"/>
        </w:rPr>
        <w:t>)</w:t>
      </w:r>
      <w:r w:rsidR="0061083A">
        <w:rPr>
          <w:rFonts w:asciiTheme="minorHAnsi" w:eastAsia="Calibri" w:hAnsiTheme="minorHAnsi" w:cstheme="minorHAnsi"/>
        </w:rPr>
        <w:t>. Wartość 3-letniej oferty wynosi 2 mln EUR.</w:t>
      </w:r>
    </w:p>
    <w:p w:rsidR="008C4C98" w:rsidRPr="009857D5" w:rsidRDefault="00F83317" w:rsidP="00BD50B0">
      <w:pPr>
        <w:pStyle w:val="domylnie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Start w naszym pierwszym zagranicznym przetargu okazał się sukcesem i złożyliśmy najkorzystniejszą ofertę. To potwierdza, że mamy wszelkie argumenty ku temu, by strategicznie myśleć o rozwoju Nextbike Polska nie tylko w oparciu o rynek polski, gdzie jesteśmy liderem, ale też rynki zagraniczne. Wartość bazowej oferty to 2 mln EUR, ale </w:t>
      </w:r>
      <w:r w:rsidR="00783A6A">
        <w:rPr>
          <w:rFonts w:asciiTheme="minorHAnsi" w:eastAsia="Calibri" w:hAnsiTheme="minorHAnsi" w:cstheme="minorHAnsi"/>
          <w:i/>
        </w:rPr>
        <w:t>jest</w:t>
      </w:r>
      <w:r>
        <w:rPr>
          <w:rFonts w:asciiTheme="minorHAnsi" w:eastAsia="Calibri" w:hAnsiTheme="minorHAnsi" w:cstheme="minorHAnsi"/>
          <w:i/>
        </w:rPr>
        <w:t xml:space="preserve"> potencjał do zwiększenia floty rowerowej w systemie transportowym Turku i przedłużenia kontraktu na kolejne trzy lata</w:t>
      </w:r>
      <w:bookmarkStart w:id="0" w:name="_GoBack"/>
      <w:bookmarkEnd w:id="0"/>
      <w:r>
        <w:rPr>
          <w:rFonts w:asciiTheme="minorHAnsi" w:eastAsia="Calibri" w:hAnsiTheme="minorHAnsi" w:cstheme="minorHAnsi"/>
          <w:i/>
        </w:rPr>
        <w:t>. Warto podkreślić, że istotnym kryterium przy wyborze dostawcy i operatora system</w:t>
      </w:r>
      <w:r w:rsidR="005570F9">
        <w:rPr>
          <w:rFonts w:asciiTheme="minorHAnsi" w:eastAsia="Calibri" w:hAnsiTheme="minorHAnsi" w:cstheme="minorHAnsi"/>
          <w:i/>
        </w:rPr>
        <w:t>u</w:t>
      </w:r>
      <w:r>
        <w:rPr>
          <w:rFonts w:asciiTheme="minorHAnsi" w:eastAsia="Calibri" w:hAnsiTheme="minorHAnsi" w:cstheme="minorHAnsi"/>
          <w:i/>
        </w:rPr>
        <w:t xml:space="preserve"> były testy sprzętu przeprowadzone przez potencjalnych użytkowników o pełnym przekroju wiekowym – od dzieci, prze</w:t>
      </w:r>
      <w:r w:rsidR="005570F9">
        <w:rPr>
          <w:rFonts w:asciiTheme="minorHAnsi" w:eastAsia="Calibri" w:hAnsiTheme="minorHAnsi" w:cstheme="minorHAnsi"/>
          <w:i/>
        </w:rPr>
        <w:t>z</w:t>
      </w:r>
      <w:r>
        <w:rPr>
          <w:rFonts w:asciiTheme="minorHAnsi" w:eastAsia="Calibri" w:hAnsiTheme="minorHAnsi" w:cstheme="minorHAnsi"/>
          <w:i/>
        </w:rPr>
        <w:t xml:space="preserve"> kobiety w ciąży po osoby starsze. Tym bardziej cieszy nas, że za naszymi </w:t>
      </w:r>
      <w:proofErr w:type="spellStart"/>
      <w:r>
        <w:rPr>
          <w:rFonts w:asciiTheme="minorHAnsi" w:eastAsia="Calibri" w:hAnsiTheme="minorHAnsi" w:cstheme="minorHAnsi"/>
          <w:i/>
        </w:rPr>
        <w:t>smartbikes</w:t>
      </w:r>
      <w:proofErr w:type="spellEnd"/>
      <w:r>
        <w:rPr>
          <w:rFonts w:asciiTheme="minorHAnsi" w:eastAsia="Calibri" w:hAnsiTheme="minorHAnsi" w:cstheme="minorHAnsi"/>
          <w:i/>
        </w:rPr>
        <w:t>, czyli rowerami, które będzie można wypożyczyć i pozostawić w dowolnym miejscu</w:t>
      </w:r>
      <w:r w:rsidR="00783A6A">
        <w:rPr>
          <w:rFonts w:asciiTheme="minorHAnsi" w:eastAsia="Calibri" w:hAnsiTheme="minorHAnsi" w:cstheme="minorHAnsi"/>
          <w:i/>
        </w:rPr>
        <w:t xml:space="preserve"> (jeśli miasto zadecyduje o utworzeniu tzw. wolnej strefy)</w:t>
      </w:r>
      <w:r>
        <w:rPr>
          <w:rFonts w:asciiTheme="minorHAnsi" w:eastAsia="Calibri" w:hAnsiTheme="minorHAnsi" w:cstheme="minorHAnsi"/>
          <w:i/>
        </w:rPr>
        <w:t xml:space="preserve">, zagłosowali docelowi użytkownicy, a nie tylko włodarze. </w:t>
      </w:r>
      <w:r w:rsidR="00783A6A">
        <w:rPr>
          <w:rFonts w:asciiTheme="minorHAnsi" w:eastAsia="Calibri" w:hAnsiTheme="minorHAnsi" w:cstheme="minorHAnsi"/>
          <w:i/>
        </w:rPr>
        <w:t>Oznacza to, że wkrótce nasza oferta poszerzy się o kolejne nowoczesne rozwiązania – po tandemach, rowerkach dla dzieci, cargo czy wreszcie rowerach ze wspomaganiem elektrycznym e-</w:t>
      </w:r>
      <w:proofErr w:type="spellStart"/>
      <w:r w:rsidR="00783A6A">
        <w:rPr>
          <w:rFonts w:asciiTheme="minorHAnsi" w:eastAsia="Calibri" w:hAnsiTheme="minorHAnsi" w:cstheme="minorHAnsi"/>
          <w:i/>
        </w:rPr>
        <w:t>bike</w:t>
      </w:r>
      <w:proofErr w:type="spellEnd"/>
      <w:r w:rsidR="00783A6A">
        <w:rPr>
          <w:rFonts w:asciiTheme="minorHAnsi" w:eastAsia="Calibri" w:hAnsiTheme="minorHAnsi" w:cstheme="minorHAnsi"/>
          <w:i/>
        </w:rPr>
        <w:t xml:space="preserve"> – które będziemy mogli oferować innym potencjalnym klientom. Analizujemy rynki, które obejmuje nasza licencja, czyli Finlandię, Norwegię i Islandię, pod kątem kolejnych przetargów. </w:t>
      </w:r>
      <w:r w:rsidR="00496EBA">
        <w:rPr>
          <w:rFonts w:asciiTheme="minorHAnsi" w:eastAsia="Calibri" w:hAnsiTheme="minorHAnsi" w:cstheme="minorHAnsi"/>
          <w:i/>
        </w:rPr>
        <w:t xml:space="preserve">Kraje skandynawskie i sąsiadujące z nimi </w:t>
      </w:r>
      <w:r w:rsidR="00E47F47">
        <w:rPr>
          <w:rFonts w:asciiTheme="minorHAnsi" w:eastAsia="Calibri" w:hAnsiTheme="minorHAnsi" w:cstheme="minorHAnsi"/>
          <w:i/>
        </w:rPr>
        <w:t xml:space="preserve">są w naszej ocenie atrakcyjnym regionem dla Nextbike z uwagi na: bardzo rozwiniętą dbałość o środowisko </w:t>
      </w:r>
      <w:r w:rsidR="009857D5">
        <w:rPr>
          <w:rFonts w:asciiTheme="minorHAnsi" w:eastAsia="Calibri" w:hAnsiTheme="minorHAnsi" w:cstheme="minorHAnsi"/>
          <w:i/>
        </w:rPr>
        <w:t>i idące za tym zapotrzebowanie</w:t>
      </w:r>
      <w:r w:rsidR="00E47F47">
        <w:rPr>
          <w:rFonts w:asciiTheme="minorHAnsi" w:eastAsia="Calibri" w:hAnsiTheme="minorHAnsi" w:cstheme="minorHAnsi"/>
          <w:i/>
        </w:rPr>
        <w:t xml:space="preserve"> na ekologiczne środki transportu</w:t>
      </w:r>
      <w:r w:rsidR="005570F9">
        <w:rPr>
          <w:rFonts w:asciiTheme="minorHAnsi" w:eastAsia="Calibri" w:hAnsiTheme="minorHAnsi" w:cstheme="minorHAnsi"/>
          <w:i/>
        </w:rPr>
        <w:t>,</w:t>
      </w:r>
      <w:r w:rsidR="00E47F47">
        <w:rPr>
          <w:rFonts w:asciiTheme="minorHAnsi" w:eastAsia="Calibri" w:hAnsiTheme="minorHAnsi" w:cstheme="minorHAnsi"/>
          <w:i/>
        </w:rPr>
        <w:t xml:space="preserve"> a także dotychczasową </w:t>
      </w:r>
      <w:r w:rsidR="00B94A3C">
        <w:rPr>
          <w:rFonts w:asciiTheme="minorHAnsi" w:eastAsia="Calibri" w:hAnsiTheme="minorHAnsi" w:cstheme="minorHAnsi"/>
          <w:i/>
        </w:rPr>
        <w:t>koncentrację</w:t>
      </w:r>
      <w:r w:rsidR="00E47F47">
        <w:rPr>
          <w:rFonts w:asciiTheme="minorHAnsi" w:eastAsia="Calibri" w:hAnsiTheme="minorHAnsi" w:cstheme="minorHAnsi"/>
          <w:i/>
        </w:rPr>
        <w:t xml:space="preserve"> rynku miejskich systemów rowerowych na wyłącznie największych aglomeracjach z pominięciem mniejszych miejscowości, gdzie zapotrzebowanie na systemy rowerowe również występuje. </w:t>
      </w:r>
      <w:r w:rsidR="008C4C98" w:rsidRPr="008C4C98">
        <w:rPr>
          <w:rFonts w:asciiTheme="minorHAnsi" w:eastAsia="Calibri" w:hAnsiTheme="minorHAnsi" w:cstheme="minorHAnsi"/>
        </w:rPr>
        <w:t xml:space="preserve">– mówi </w:t>
      </w:r>
      <w:r w:rsidR="008C4C98" w:rsidRPr="00E765B1">
        <w:rPr>
          <w:rFonts w:asciiTheme="minorHAnsi" w:eastAsia="Calibri" w:hAnsiTheme="minorHAnsi" w:cstheme="minorHAnsi"/>
          <w:b/>
        </w:rPr>
        <w:t>Tomasz Wojtkiewicz, Prezes Zarządu Nextbike Polska S.A.</w:t>
      </w:r>
    </w:p>
    <w:p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>telefon: +48 22 440 14 40</w:t>
      </w:r>
    </w:p>
    <w:p w:rsidR="00D25175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>mobile:  +48 697 613 020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901BA" w:rsidRPr="008901BA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(80% udział rynkowy). Spółka jest operatorem systemów rowerów miejskich w 2</w:t>
      </w:r>
      <w:r w:rsidR="0061083A">
        <w:rPr>
          <w:rFonts w:ascii="Cambria" w:eastAsia="Calibri" w:hAnsi="Cambria" w:cs="Times New Roman"/>
          <w:i/>
          <w:sz w:val="20"/>
        </w:rPr>
        <w:t>7</w:t>
      </w:r>
      <w:r w:rsidRPr="008901BA">
        <w:rPr>
          <w:rFonts w:ascii="Cambria" w:eastAsia="Calibri" w:hAnsi="Cambria" w:cs="Times New Roman"/>
          <w:i/>
          <w:sz w:val="20"/>
        </w:rPr>
        <w:t xml:space="preserve"> miastach i miejscowościach w Polsce, m.in. w Warszawie, Wrocławiu, Poznaniu i Łodzi. Nextbi</w:t>
      </w:r>
      <w:r>
        <w:rPr>
          <w:rFonts w:ascii="Cambria" w:eastAsia="Calibri" w:hAnsi="Cambria" w:cs="Times New Roman"/>
          <w:i/>
          <w:sz w:val="20"/>
        </w:rPr>
        <w:t>ke jest jedną z pierwszych firm</w:t>
      </w:r>
      <w:r>
        <w:rPr>
          <w:rFonts w:ascii="Cambria" w:eastAsia="Calibri" w:hAnsi="Cambria" w:cs="Times New Roman"/>
          <w:i/>
          <w:sz w:val="20"/>
        </w:rPr>
        <w:br/>
      </w:r>
      <w:r w:rsidRPr="008901BA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>” / „nie musisz posiadać, 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br/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powietrza.</w:t>
      </w:r>
    </w:p>
    <w:p w:rsidR="009A205B" w:rsidRPr="00D25175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</w:t>
      </w:r>
      <w:r w:rsidR="00053035">
        <w:rPr>
          <w:rFonts w:ascii="Cambria" w:eastAsia="Calibri" w:hAnsi="Cambria" w:cs="Times New Roman"/>
          <w:i/>
          <w:sz w:val="20"/>
        </w:rPr>
        <w:t xml:space="preserve">bezpośrednio oraz poprzez </w:t>
      </w:r>
      <w:r w:rsidRPr="008901BA">
        <w:rPr>
          <w:rFonts w:ascii="Cambria" w:eastAsia="Calibri" w:hAnsi="Cambria" w:cs="Times New Roman"/>
          <w:i/>
          <w:sz w:val="20"/>
        </w:rPr>
        <w:t xml:space="preserve">LARQ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Fund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="009857D5">
        <w:rPr>
          <w:rFonts w:ascii="Cambria" w:eastAsia="Calibri" w:hAnsi="Cambria" w:cs="Times New Roman"/>
          <w:i/>
          <w:sz w:val="20"/>
        </w:rPr>
        <w:t xml:space="preserve">I FIZ </w:t>
      </w:r>
      <w:r w:rsidR="00053035">
        <w:rPr>
          <w:rFonts w:ascii="Cambria" w:eastAsia="Calibri" w:hAnsi="Cambria" w:cs="Times New Roman"/>
          <w:i/>
          <w:sz w:val="20"/>
        </w:rPr>
        <w:t>kontroluje 68,6</w:t>
      </w:r>
      <w:r w:rsidRPr="008901BA">
        <w:rPr>
          <w:rFonts w:ascii="Cambria" w:eastAsia="Calibri" w:hAnsi="Cambria" w:cs="Times New Roman"/>
          <w:i/>
          <w:sz w:val="20"/>
        </w:rPr>
        <w:t xml:space="preserve">% </w:t>
      </w:r>
      <w:r w:rsidR="00053035">
        <w:rPr>
          <w:rFonts w:ascii="Cambria" w:eastAsia="Calibri" w:hAnsi="Cambria" w:cs="Times New Roman"/>
          <w:i/>
          <w:sz w:val="20"/>
        </w:rPr>
        <w:t>akcji</w:t>
      </w:r>
      <w:r w:rsidRPr="008901BA">
        <w:rPr>
          <w:rFonts w:ascii="Cambria" w:eastAsia="Calibri" w:hAnsi="Cambria" w:cs="Times New Roman"/>
          <w:i/>
          <w:sz w:val="20"/>
        </w:rPr>
        <w:t xml:space="preserve">, </w:t>
      </w:r>
      <w:r w:rsidR="00053035">
        <w:rPr>
          <w:rFonts w:ascii="Cambria" w:eastAsia="Calibri" w:hAnsi="Cambria" w:cs="Times New Roman"/>
          <w:i/>
          <w:sz w:val="20"/>
        </w:rPr>
        <w:t>17,9</w:t>
      </w:r>
      <w:r w:rsidRPr="008901BA">
        <w:rPr>
          <w:rFonts w:ascii="Cambria" w:eastAsia="Calibri" w:hAnsi="Cambria" w:cs="Times New Roman"/>
          <w:i/>
          <w:sz w:val="20"/>
        </w:rPr>
        <w:t>% należy do niemieckiego partnera Nextbike GmbH</w:t>
      </w:r>
      <w:r w:rsidR="00053035">
        <w:rPr>
          <w:rFonts w:ascii="Cambria" w:eastAsia="Calibri" w:hAnsi="Cambria" w:cs="Times New Roman"/>
          <w:i/>
          <w:sz w:val="20"/>
        </w:rPr>
        <w:t xml:space="preserve"> a 13,6</w:t>
      </w:r>
      <w:r w:rsidR="009857D5">
        <w:rPr>
          <w:rFonts w:ascii="Cambria" w:eastAsia="Calibri" w:hAnsi="Cambria" w:cs="Times New Roman"/>
          <w:i/>
          <w:sz w:val="20"/>
        </w:rPr>
        <w:t>% - do inwestorów instytucjonalnych i indywidualnych</w:t>
      </w:r>
      <w:r w:rsidRPr="008901BA">
        <w:rPr>
          <w:rFonts w:ascii="Cambria" w:eastAsia="Calibri" w:hAnsi="Cambria" w:cs="Times New Roman"/>
          <w:i/>
          <w:sz w:val="20"/>
        </w:rPr>
        <w:t>). W 2016 roku spółka wypracowała 34,6 mln zł przychodów i 12,8 mln zł EBITDA. Prognoza wyników finansowych na rok 2017 zakłada osiągniecie przez Nextbike Polska 40,1 mln PLN przychodów i 15,5</w:t>
      </w:r>
      <w:r w:rsidR="00D27053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mln zł EBITDA.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2A" w:rsidRDefault="00D9672A" w:rsidP="00BB46ED">
      <w:pPr>
        <w:spacing w:after="0" w:line="240" w:lineRule="auto"/>
      </w:pPr>
      <w:r>
        <w:separator/>
      </w:r>
    </w:p>
  </w:endnote>
  <w:endnote w:type="continuationSeparator" w:id="0">
    <w:p w:rsidR="00D9672A" w:rsidRDefault="00D9672A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2A" w:rsidRDefault="00D9672A" w:rsidP="00BB46ED">
      <w:pPr>
        <w:spacing w:after="0" w:line="240" w:lineRule="auto"/>
      </w:pPr>
      <w:r>
        <w:separator/>
      </w:r>
    </w:p>
  </w:footnote>
  <w:footnote w:type="continuationSeparator" w:id="0">
    <w:p w:rsidR="00D9672A" w:rsidRDefault="00D9672A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6626AD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6626AD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6626AD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6"/>
  </w:num>
  <w:num w:numId="4">
    <w:abstractNumId w:val="13"/>
  </w:num>
  <w:num w:numId="5">
    <w:abstractNumId w:val="34"/>
  </w:num>
  <w:num w:numId="6">
    <w:abstractNumId w:val="14"/>
  </w:num>
  <w:num w:numId="7">
    <w:abstractNumId w:val="27"/>
  </w:num>
  <w:num w:numId="8">
    <w:abstractNumId w:val="21"/>
  </w:num>
  <w:num w:numId="9">
    <w:abstractNumId w:val="23"/>
  </w:num>
  <w:num w:numId="10">
    <w:abstractNumId w:val="41"/>
  </w:num>
  <w:num w:numId="11">
    <w:abstractNumId w:val="36"/>
  </w:num>
  <w:num w:numId="12">
    <w:abstractNumId w:val="32"/>
  </w:num>
  <w:num w:numId="13">
    <w:abstractNumId w:val="20"/>
  </w:num>
  <w:num w:numId="14">
    <w:abstractNumId w:val="38"/>
  </w:num>
  <w:num w:numId="15">
    <w:abstractNumId w:val="8"/>
  </w:num>
  <w:num w:numId="16">
    <w:abstractNumId w:val="3"/>
  </w:num>
  <w:num w:numId="17">
    <w:abstractNumId w:val="19"/>
  </w:num>
  <w:num w:numId="18">
    <w:abstractNumId w:val="31"/>
  </w:num>
  <w:num w:numId="19">
    <w:abstractNumId w:val="10"/>
  </w:num>
  <w:num w:numId="20">
    <w:abstractNumId w:val="40"/>
  </w:num>
  <w:num w:numId="21">
    <w:abstractNumId w:val="9"/>
  </w:num>
  <w:num w:numId="22">
    <w:abstractNumId w:val="42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1"/>
  </w:num>
  <w:num w:numId="28">
    <w:abstractNumId w:val="43"/>
  </w:num>
  <w:num w:numId="29">
    <w:abstractNumId w:val="5"/>
  </w:num>
  <w:num w:numId="30">
    <w:abstractNumId w:val="4"/>
  </w:num>
  <w:num w:numId="31">
    <w:abstractNumId w:val="30"/>
  </w:num>
  <w:num w:numId="32">
    <w:abstractNumId w:val="26"/>
  </w:num>
  <w:num w:numId="33">
    <w:abstractNumId w:val="18"/>
  </w:num>
  <w:num w:numId="34">
    <w:abstractNumId w:val="15"/>
  </w:num>
  <w:num w:numId="35">
    <w:abstractNumId w:val="12"/>
  </w:num>
  <w:num w:numId="36">
    <w:abstractNumId w:val="35"/>
  </w:num>
  <w:num w:numId="37">
    <w:abstractNumId w:val="16"/>
  </w:num>
  <w:num w:numId="38">
    <w:abstractNumId w:val="22"/>
  </w:num>
  <w:num w:numId="39">
    <w:abstractNumId w:val="39"/>
  </w:num>
  <w:num w:numId="40">
    <w:abstractNumId w:val="0"/>
  </w:num>
  <w:num w:numId="41">
    <w:abstractNumId w:val="11"/>
  </w:num>
  <w:num w:numId="42">
    <w:abstractNumId w:val="28"/>
  </w:num>
  <w:num w:numId="43">
    <w:abstractNumId w:val="33"/>
  </w:num>
  <w:num w:numId="44">
    <w:abstractNumId w:val="2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gorzelski">
    <w15:presenceInfo w15:providerId="AD" w15:userId="S-1-5-21-2925897967-4113945730-704557346-1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69BA"/>
    <w:rsid w:val="00447038"/>
    <w:rsid w:val="0044737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6D1"/>
    <w:rsid w:val="00C64C11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AEE7-CBEA-43D8-995F-92DDBC74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2</cp:revision>
  <cp:lastPrinted>2017-08-16T07:42:00Z</cp:lastPrinted>
  <dcterms:created xsi:type="dcterms:W3CDTF">2017-09-06T10:17:00Z</dcterms:created>
  <dcterms:modified xsi:type="dcterms:W3CDTF">2017-09-06T10:17:00Z</dcterms:modified>
</cp:coreProperties>
</file>